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D3ABBB8" w14:textId="77777777" w:rsidR="0088362E" w:rsidRPr="00626260" w:rsidRDefault="00626260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eastAsia="Cambria" w:hAnsiTheme="minorHAnsi" w:cs="Cambria"/>
          <w:sz w:val="24"/>
          <w:szCs w:val="24"/>
        </w:rPr>
        <w:t xml:space="preserve">Standards Covered: </w:t>
      </w:r>
      <w:r>
        <w:rPr>
          <w:rFonts w:asciiTheme="minorHAnsi" w:eastAsia="Cambria" w:hAnsiTheme="minorHAnsi" w:cs="Cambria"/>
          <w:color w:val="FF0000"/>
          <w:sz w:val="24"/>
          <w:szCs w:val="24"/>
        </w:rPr>
        <w:t>(</w:t>
      </w:r>
      <w:r w:rsidR="00834C3F" w:rsidRPr="00626260">
        <w:rPr>
          <w:rFonts w:asciiTheme="minorHAnsi" w:eastAsia="Calibri" w:hAnsiTheme="minorHAnsi" w:cs="Calibri"/>
          <w:smallCaps/>
          <w:color w:val="FF0000"/>
          <w:sz w:val="24"/>
          <w:szCs w:val="24"/>
        </w:rPr>
        <w:t>a), (b)</w:t>
      </w:r>
      <w:r w:rsidR="00834C3F" w:rsidRPr="00626260">
        <w:rPr>
          <w:rFonts w:asciiTheme="minorHAnsi" w:eastAsia="Calibri" w:hAnsiTheme="minorHAnsi" w:cs="Calibri"/>
          <w:color w:val="FF0000"/>
          <w:sz w:val="24"/>
          <w:szCs w:val="24"/>
        </w:rPr>
        <w:t>, (c),</w:t>
      </w:r>
      <w:r>
        <w:rPr>
          <w:rFonts w:asciiTheme="minorHAnsi" w:eastAsia="Calibri" w:hAnsiTheme="minorHAnsi" w:cs="Calibri"/>
          <w:color w:val="FF0000"/>
          <w:sz w:val="24"/>
          <w:szCs w:val="24"/>
        </w:rPr>
        <w:t xml:space="preserve"> </w:t>
      </w:r>
      <w:r w:rsidR="00834C3F" w:rsidRPr="00626260">
        <w:rPr>
          <w:rFonts w:asciiTheme="minorHAnsi" w:eastAsia="Calibri" w:hAnsiTheme="minorHAnsi" w:cs="Calibri"/>
          <w:color w:val="FF0000"/>
          <w:sz w:val="24"/>
          <w:szCs w:val="24"/>
        </w:rPr>
        <w:t>(d),</w:t>
      </w:r>
      <w:r>
        <w:rPr>
          <w:rFonts w:asciiTheme="minorHAnsi" w:eastAsia="Calibri" w:hAnsiTheme="minorHAnsi" w:cs="Calibri"/>
          <w:color w:val="FF0000"/>
          <w:sz w:val="24"/>
          <w:szCs w:val="24"/>
        </w:rPr>
        <w:t xml:space="preserve"> </w:t>
      </w:r>
      <w:r w:rsidR="00834C3F" w:rsidRPr="00626260">
        <w:rPr>
          <w:rFonts w:asciiTheme="minorHAnsi" w:eastAsia="Calibri" w:hAnsiTheme="minorHAnsi" w:cs="Calibri"/>
          <w:smallCaps/>
          <w:color w:val="FF0000"/>
          <w:sz w:val="24"/>
          <w:szCs w:val="24"/>
        </w:rPr>
        <w:t>(e)</w:t>
      </w:r>
    </w:p>
    <w:p w14:paraId="61405A42" w14:textId="77777777" w:rsidR="0088362E" w:rsidRDefault="0088362E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7CD37CB3" w14:textId="77777777" w:rsidR="00626260" w:rsidRPr="00626260" w:rsidRDefault="00626260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Sequence:</w:t>
      </w:r>
    </w:p>
    <w:p w14:paraId="5863E05A" w14:textId="77777777" w:rsidR="00626260" w:rsidRDefault="00834C3F" w:rsidP="00626260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626260">
        <w:rPr>
          <w:rFonts w:asciiTheme="minorHAnsi" w:eastAsia="Cambria" w:hAnsiTheme="minorHAnsi" w:cs="Cambria"/>
          <w:color w:val="FF0000"/>
          <w:sz w:val="24"/>
          <w:szCs w:val="24"/>
        </w:rPr>
        <w:t>Watch this video: Tug Hospital Robot</w:t>
      </w:r>
      <w:r w:rsidR="00626260">
        <w:rPr>
          <w:rFonts w:asciiTheme="minorHAnsi" w:hAnsiTheme="minorHAnsi"/>
          <w:sz w:val="24"/>
          <w:szCs w:val="24"/>
        </w:rPr>
        <w:t xml:space="preserve"> </w:t>
      </w:r>
      <w:hyperlink r:id="rId11">
        <w:r w:rsidRPr="00626260">
          <w:rPr>
            <w:rFonts w:asciiTheme="minorHAnsi" w:eastAsia="Cambria" w:hAnsiTheme="minorHAnsi" w:cs="Cambria"/>
            <w:color w:val="1155CC"/>
            <w:sz w:val="24"/>
            <w:szCs w:val="24"/>
            <w:u w:val="single"/>
          </w:rPr>
          <w:t>https://www.youtube.com/watch?v=rRRS815C3Hc</w:t>
        </w:r>
      </w:hyperlink>
    </w:p>
    <w:p w14:paraId="0AA2CA52" w14:textId="77777777" w:rsidR="00626260" w:rsidRDefault="00834C3F" w:rsidP="00626260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626260">
        <w:rPr>
          <w:rFonts w:asciiTheme="minorHAnsi" w:hAnsiTheme="minorHAnsi"/>
          <w:sz w:val="24"/>
          <w:szCs w:val="24"/>
        </w:rPr>
        <w:t>Discuss the following prompts as a group:</w:t>
      </w:r>
      <w:r w:rsidR="00626260">
        <w:rPr>
          <w:rFonts w:asciiTheme="minorHAnsi" w:hAnsiTheme="minorHAnsi"/>
          <w:sz w:val="24"/>
          <w:szCs w:val="24"/>
        </w:rPr>
        <w:t xml:space="preserve"> </w:t>
      </w:r>
      <w:r w:rsidR="00626260" w:rsidRPr="00626260">
        <w:rPr>
          <w:rFonts w:asciiTheme="minorHAnsi" w:hAnsiTheme="minorHAnsi"/>
          <w:i/>
          <w:sz w:val="24"/>
          <w:szCs w:val="24"/>
        </w:rPr>
        <w:t>(30 min)</w:t>
      </w:r>
    </w:p>
    <w:p w14:paraId="2238554D" w14:textId="77777777" w:rsidR="0088362E" w:rsidRPr="00626260" w:rsidRDefault="00834C3F" w:rsidP="00626260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626260">
        <w:rPr>
          <w:rFonts w:asciiTheme="minorHAnsi" w:hAnsiTheme="minorHAnsi"/>
          <w:sz w:val="24"/>
          <w:szCs w:val="24"/>
        </w:rPr>
        <w:t xml:space="preserve">Can you conceptualize how this robot could incorporate line following into its function? </w:t>
      </w:r>
    </w:p>
    <w:p w14:paraId="662D3693" w14:textId="77777777" w:rsidR="0088362E" w:rsidRPr="00626260" w:rsidRDefault="00834C3F" w:rsidP="00626260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626260">
        <w:rPr>
          <w:rFonts w:asciiTheme="minorHAnsi" w:hAnsiTheme="minorHAnsi"/>
          <w:sz w:val="24"/>
          <w:szCs w:val="24"/>
        </w:rPr>
        <w:t xml:space="preserve">What are the similarities and differences between the Tug Hospital Robot and the Atlas Robot? </w:t>
      </w:r>
    </w:p>
    <w:p w14:paraId="6F9389CE" w14:textId="77777777" w:rsidR="0088362E" w:rsidRPr="00626260" w:rsidRDefault="00834C3F" w:rsidP="00626260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626260">
        <w:rPr>
          <w:rFonts w:asciiTheme="minorHAnsi" w:hAnsiTheme="minorHAnsi"/>
          <w:sz w:val="24"/>
          <w:szCs w:val="24"/>
        </w:rPr>
        <w:t xml:space="preserve">What motivates one to develop one type of robot over the other (militaristic vs. altruistic)? </w:t>
      </w:r>
    </w:p>
    <w:p w14:paraId="0A1A8CF7" w14:textId="77777777" w:rsidR="00626260" w:rsidRDefault="00834C3F" w:rsidP="00626260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626260">
        <w:rPr>
          <w:rFonts w:asciiTheme="minorHAnsi" w:hAnsiTheme="minorHAnsi"/>
          <w:sz w:val="24"/>
          <w:szCs w:val="24"/>
        </w:rPr>
        <w:t xml:space="preserve">Are there any ethical considerations to be considered? </w:t>
      </w:r>
    </w:p>
    <w:p w14:paraId="379E8D36" w14:textId="77777777" w:rsidR="0088362E" w:rsidRPr="00626260" w:rsidRDefault="00626260" w:rsidP="00626260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Taking it Further (High S</w:t>
      </w:r>
      <w:r w:rsidR="00834C3F" w:rsidRPr="00626260">
        <w:rPr>
          <w:rFonts w:asciiTheme="minorHAnsi" w:hAnsiTheme="minorHAnsi"/>
          <w:sz w:val="24"/>
          <w:szCs w:val="24"/>
        </w:rPr>
        <w:t>chool):</w:t>
      </w:r>
      <w:r>
        <w:rPr>
          <w:rFonts w:asciiTheme="minorHAnsi" w:hAnsiTheme="minorHAnsi"/>
          <w:sz w:val="24"/>
          <w:szCs w:val="24"/>
        </w:rPr>
        <w:t xml:space="preserve"> </w:t>
      </w:r>
      <w:r w:rsidRPr="00626260">
        <w:rPr>
          <w:rFonts w:asciiTheme="minorHAnsi" w:hAnsiTheme="minorHAnsi"/>
          <w:i/>
          <w:sz w:val="24"/>
          <w:szCs w:val="24"/>
        </w:rPr>
        <w:t>(50 min)</w:t>
      </w:r>
    </w:p>
    <w:p w14:paraId="589C3445" w14:textId="77777777" w:rsidR="0088362E" w:rsidRPr="00626260" w:rsidRDefault="00834C3F" w:rsidP="00626260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626260">
        <w:rPr>
          <w:rFonts w:asciiTheme="minorHAnsi" w:hAnsiTheme="minorHAnsi"/>
          <w:sz w:val="24"/>
          <w:szCs w:val="24"/>
        </w:rPr>
        <w:t xml:space="preserve">Read: </w:t>
      </w:r>
      <w:hyperlink r:id="rId12">
        <w:r w:rsidRPr="00626260">
          <w:rPr>
            <w:rFonts w:asciiTheme="minorHAnsi" w:hAnsiTheme="minorHAnsi"/>
            <w:color w:val="1155CC"/>
            <w:sz w:val="24"/>
            <w:szCs w:val="24"/>
            <w:u w:val="single"/>
          </w:rPr>
          <w:t>http://ijarcet.org/wp-content/uploads/IJARCET-VOL-2-ISSUE-8-2446-2450.pdf</w:t>
        </w:r>
      </w:hyperlink>
    </w:p>
    <w:p w14:paraId="7B8E2B3B" w14:textId="77777777" w:rsidR="0088362E" w:rsidRPr="00626260" w:rsidRDefault="00834C3F" w:rsidP="00626260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626260">
        <w:rPr>
          <w:rFonts w:asciiTheme="minorHAnsi" w:hAnsiTheme="minorHAnsi"/>
          <w:sz w:val="24"/>
          <w:szCs w:val="24"/>
        </w:rPr>
        <w:t xml:space="preserve">Describe the structure of the </w:t>
      </w:r>
      <w:r w:rsidR="00626260">
        <w:rPr>
          <w:rFonts w:asciiTheme="minorHAnsi" w:hAnsiTheme="minorHAnsi"/>
          <w:sz w:val="24"/>
          <w:szCs w:val="24"/>
        </w:rPr>
        <w:t xml:space="preserve">writing and summarize the paper. </w:t>
      </w:r>
    </w:p>
    <w:p w14:paraId="181D736B" w14:textId="77777777" w:rsidR="0088362E" w:rsidRPr="00626260" w:rsidRDefault="00834C3F" w:rsidP="00626260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626260">
        <w:rPr>
          <w:rFonts w:asciiTheme="minorHAnsi" w:hAnsiTheme="minorHAnsi"/>
          <w:sz w:val="24"/>
          <w:szCs w:val="24"/>
        </w:rPr>
        <w:t xml:space="preserve">What are some key points the authors outline around </w:t>
      </w:r>
      <w:r w:rsidR="00626260">
        <w:rPr>
          <w:rFonts w:asciiTheme="minorHAnsi" w:hAnsiTheme="minorHAnsi"/>
          <w:sz w:val="24"/>
          <w:szCs w:val="24"/>
        </w:rPr>
        <w:t>the development of their robot?</w:t>
      </w:r>
    </w:p>
    <w:p w14:paraId="3CE18273" w14:textId="2FB8E2C2" w:rsidR="0088362E" w:rsidRDefault="00834C3F" w:rsidP="00626260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626260">
        <w:rPr>
          <w:rFonts w:asciiTheme="minorHAnsi" w:hAnsiTheme="minorHAnsi"/>
          <w:sz w:val="24"/>
          <w:szCs w:val="24"/>
        </w:rPr>
        <w:t>Discuss what ideas for line following robots this article brings up w</w:t>
      </w:r>
      <w:r w:rsidR="00626260">
        <w:rPr>
          <w:rFonts w:asciiTheme="minorHAnsi" w:hAnsiTheme="minorHAnsi"/>
          <w:sz w:val="24"/>
          <w:szCs w:val="24"/>
        </w:rPr>
        <w:t xml:space="preserve">ith you. </w:t>
      </w:r>
      <w:r w:rsidRPr="00626260">
        <w:rPr>
          <w:rFonts w:asciiTheme="minorHAnsi" w:hAnsiTheme="minorHAnsi"/>
          <w:sz w:val="24"/>
          <w:szCs w:val="24"/>
        </w:rPr>
        <w:t xml:space="preserve"> </w:t>
      </w:r>
    </w:p>
    <w:p w14:paraId="62DFF6A7" w14:textId="04D3D7B0" w:rsidR="00391D6E" w:rsidRDefault="00391D6E" w:rsidP="00391D6E">
      <w:pPr>
        <w:spacing w:line="240" w:lineRule="auto"/>
      </w:pPr>
    </w:p>
    <w:p w14:paraId="4E06208D" w14:textId="7336D418" w:rsidR="00391D6E" w:rsidRDefault="00391D6E" w:rsidP="00391D6E">
      <w:pPr>
        <w:spacing w:line="240" w:lineRule="auto"/>
      </w:pPr>
    </w:p>
    <w:p w14:paraId="19739B33" w14:textId="6B4C00EF" w:rsidR="00391D6E" w:rsidRDefault="00391D6E" w:rsidP="00391D6E">
      <w:pPr>
        <w:spacing w:line="240" w:lineRule="auto"/>
      </w:pPr>
    </w:p>
    <w:p w14:paraId="5EA46DEC" w14:textId="77777777" w:rsidR="00391D6E" w:rsidRDefault="00391D6E" w:rsidP="00391D6E">
      <w:pPr>
        <w:rPr>
          <w:sz w:val="18"/>
        </w:rPr>
      </w:pPr>
      <w:r>
        <w:rPr>
          <w:noProof/>
        </w:rPr>
        <w:drawing>
          <wp:inline distT="0" distB="0" distL="0" distR="0" wp14:anchorId="0E66FA8F" wp14:editId="1FA6FB4B">
            <wp:extent cx="1054510" cy="371475"/>
            <wp:effectExtent l="0" t="0" r="0" b="0"/>
            <wp:docPr id="18" name="Picture 18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07" cy="3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9EB53" w14:textId="77777777" w:rsidR="00391D6E" w:rsidRPr="00BA1744" w:rsidRDefault="00391D6E" w:rsidP="00391D6E">
      <w:pPr>
        <w:rPr>
          <w:sz w:val="18"/>
        </w:rPr>
      </w:pPr>
    </w:p>
    <w:p w14:paraId="2E65B1E9" w14:textId="77777777" w:rsidR="00391D6E" w:rsidRPr="00BA1744" w:rsidRDefault="00391D6E" w:rsidP="00391D6E">
      <w:pPr>
        <w:spacing w:after="180"/>
        <w:jc w:val="both"/>
        <w:rPr>
          <w:rFonts w:ascii="Calibri" w:hAnsi="Calibri"/>
          <w:sz w:val="20"/>
          <w:szCs w:val="20"/>
        </w:rPr>
      </w:pPr>
      <w:r w:rsidRPr="00BA1744">
        <w:rPr>
          <w:sz w:val="20"/>
          <w:szCs w:val="20"/>
        </w:rPr>
        <w:t>This work is licensed under a </w:t>
      </w:r>
      <w:hyperlink r:id="rId15" w:history="1">
        <w:r w:rsidRPr="00BA1744">
          <w:rPr>
            <w:rStyle w:val="Hyperlink"/>
            <w:sz w:val="20"/>
            <w:szCs w:val="20"/>
          </w:rPr>
          <w:t>Creative Commons Attribution-ShareAlike 4.0 International License</w:t>
        </w:r>
      </w:hyperlink>
      <w:r w:rsidRPr="00BA1744">
        <w:rPr>
          <w:sz w:val="20"/>
          <w:szCs w:val="20"/>
        </w:rPr>
        <w:t>.</w:t>
      </w:r>
    </w:p>
    <w:p w14:paraId="5DCCD42C" w14:textId="77777777" w:rsidR="00391D6E" w:rsidRPr="00391D6E" w:rsidRDefault="00391D6E" w:rsidP="00391D6E">
      <w:pPr>
        <w:spacing w:line="240" w:lineRule="auto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14:paraId="3256408F" w14:textId="77777777" w:rsidR="0088362E" w:rsidRDefault="0088362E"/>
    <w:sectPr w:rsidR="0088362E">
      <w:head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58934" w14:textId="77777777" w:rsidR="00834C3F" w:rsidRDefault="00834C3F" w:rsidP="00626260">
      <w:pPr>
        <w:spacing w:line="240" w:lineRule="auto"/>
      </w:pPr>
      <w:r>
        <w:separator/>
      </w:r>
    </w:p>
  </w:endnote>
  <w:endnote w:type="continuationSeparator" w:id="0">
    <w:p w14:paraId="26AD5F9E" w14:textId="77777777" w:rsidR="00834C3F" w:rsidRDefault="00834C3F" w:rsidP="006262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3C0F1" w14:textId="77777777" w:rsidR="00834C3F" w:rsidRDefault="00834C3F" w:rsidP="00626260">
      <w:pPr>
        <w:spacing w:line="240" w:lineRule="auto"/>
      </w:pPr>
      <w:r>
        <w:separator/>
      </w:r>
    </w:p>
  </w:footnote>
  <w:footnote w:type="continuationSeparator" w:id="0">
    <w:p w14:paraId="241DA4BC" w14:textId="77777777" w:rsidR="00834C3F" w:rsidRDefault="00834C3F" w:rsidP="006262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6DB32" w14:textId="77777777" w:rsidR="00626260" w:rsidRPr="00626260" w:rsidRDefault="00626260" w:rsidP="00626260">
    <w:pPr>
      <w:pStyle w:val="Header"/>
      <w:jc w:val="center"/>
      <w:rPr>
        <w:rFonts w:asciiTheme="majorHAnsi" w:hAnsiTheme="majorHAnsi"/>
        <w:b/>
        <w:sz w:val="28"/>
      </w:rPr>
    </w:pPr>
    <w:r w:rsidRPr="00626260">
      <w:rPr>
        <w:rFonts w:asciiTheme="majorHAnsi" w:hAnsiTheme="majorHAnsi"/>
        <w:b/>
        <w:sz w:val="28"/>
      </w:rPr>
      <w:t>Study 6: Altruistic Robots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2701A"/>
    <w:multiLevelType w:val="hybridMultilevel"/>
    <w:tmpl w:val="D5F6CC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C3428"/>
    <w:multiLevelType w:val="hybridMultilevel"/>
    <w:tmpl w:val="5A865C70"/>
    <w:lvl w:ilvl="0" w:tplc="E2F0D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743F6A"/>
    <w:multiLevelType w:val="hybridMultilevel"/>
    <w:tmpl w:val="40FC7158"/>
    <w:lvl w:ilvl="0" w:tplc="F26A78BC">
      <w:start w:val="1"/>
      <w:numFmt w:val="decimal"/>
      <w:lvlText w:val="%1."/>
      <w:lvlJc w:val="left"/>
      <w:pPr>
        <w:ind w:left="720" w:hanging="360"/>
      </w:pPr>
      <w:rPr>
        <w:rFonts w:eastAsia="Cambria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A0ABD"/>
    <w:multiLevelType w:val="hybridMultilevel"/>
    <w:tmpl w:val="4F04AE9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8362E"/>
    <w:rsid w:val="00391D6E"/>
    <w:rsid w:val="00626260"/>
    <w:rsid w:val="00834C3F"/>
    <w:rsid w:val="0088362E"/>
    <w:rsid w:val="00B575D5"/>
    <w:rsid w:val="00F5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4DF6F"/>
  <w15:docId w15:val="{A5765E48-7CD1-4BD6-9FC3-15502A74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2626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260"/>
  </w:style>
  <w:style w:type="paragraph" w:styleId="Footer">
    <w:name w:val="footer"/>
    <w:basedOn w:val="Normal"/>
    <w:link w:val="FooterChar"/>
    <w:uiPriority w:val="99"/>
    <w:unhideWhenUsed/>
    <w:rsid w:val="0062626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260"/>
  </w:style>
  <w:style w:type="paragraph" w:styleId="ListParagraph">
    <w:name w:val="List Paragraph"/>
    <w:basedOn w:val="Normal"/>
    <w:uiPriority w:val="34"/>
    <w:qFormat/>
    <w:rsid w:val="0062626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1D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ijarcet.org/wp-content/uploads/IJARCET-VOL-2-ISSUE-8-2446-2450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rRRS815C3Hc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creativecommons.org/licenses/by-sa/4.0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3.png@01D1E765.3EDC8E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1" ma:contentTypeDescription="Create a new document." ma:contentTypeScope="" ma:versionID="33157d11348a2c2159d96730b9ca64a7">
  <xsd:schema xmlns:xsd="http://www.w3.org/2001/XMLSchema" xmlns:xs="http://www.w3.org/2001/XMLSchema" xmlns:p="http://schemas.microsoft.com/office/2006/metadata/properties" xmlns:ns2="5c85acdc-a394-4ae0-8c72-fb4a95b3d573" xmlns:ns3="1e7aaee8-c399-46de-aa48-ced854d8e421" targetNamespace="http://schemas.microsoft.com/office/2006/metadata/properties" ma:root="true" ma:fieldsID="16fea678b47845e498ee5f98fabdc016" ns2:_="" ns3:_="">
    <xsd:import namespace="5c85acdc-a394-4ae0-8c72-fb4a95b3d573"/>
    <xsd:import namespace="1e7aaee8-c399-46de-aa48-ced854d8e4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aaee8-c399-46de-aa48-ced854d8e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FV3TYEPWNNQC-3235-11162</_dlc_DocId>
    <_dlc_DocIdUrl xmlns="5c85acdc-a394-4ae0-8c72-fb4a95b3d573">
      <Url>http://sharepoint.mathworks.com/marketing/edu/els/_layouts/15/DocIdRedir.aspx?ID=FV3TYEPWNNQC-3235-11162</Url>
      <Description>FV3TYEPWNNQC-3235-11162</Description>
    </_dlc_DocIdUrl>
  </documentManagement>
</p:properties>
</file>

<file path=customXml/itemProps1.xml><?xml version="1.0" encoding="utf-8"?>
<ds:datastoreItem xmlns:ds="http://schemas.openxmlformats.org/officeDocument/2006/customXml" ds:itemID="{1071CDB4-A51A-4F9C-A281-BD8C3210D2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29D0B-290E-478A-A3D4-7B69194847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95F0CB-AFBF-4741-AB65-6F92E13DADE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C4D4C8B-017B-41D3-8749-70E493BD63FF}">
  <ds:schemaRefs>
    <ds:schemaRef ds:uri="http://schemas.microsoft.com/office/2006/metadata/properties"/>
    <ds:schemaRef ds:uri="5c85acdc-a394-4ae0-8c72-fb4a95b3d573"/>
    <ds:schemaRef ds:uri="http://www.w3.org/XML/1998/namespace"/>
    <ds:schemaRef ds:uri="http://purl.org/dc/dcmitype/"/>
    <ds:schemaRef ds:uri="http://schemas.microsoft.com/office/2006/documentManagement/types"/>
    <ds:schemaRef ds:uri="1e7aaee8-c399-46de-aa48-ced854d8e421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Akash Gopisetty</cp:lastModifiedBy>
  <cp:revision>5</cp:revision>
  <dcterms:created xsi:type="dcterms:W3CDTF">2016-08-12T14:18:00Z</dcterms:created>
  <dcterms:modified xsi:type="dcterms:W3CDTF">2016-10-12T19:50:00Z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0x0101006DD3081CB64B2D4F8F2370307D362A92</vt:lpwstr>
  </property>
  <property fmtid="{D5CDD505-2E9C-101B-9397-08002B2CF9AE}" pid="3" name="_dlc_DocIdItemGuid">
    <vt:lpwstr>fb600420-02e8-4f4e-ba2c-85b14db524da</vt:lpwstr>
  </property>
</Properties>
</file>